
<file path=[Content_Types].xml><?xml version="1.0" encoding="utf-8"?>
<Types xmlns="http://schemas.openxmlformats.org/package/2006/content-types">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20935" w:rsidRDefault="00D20935">
      <w:pPr>
        <w:jc w:val="center"/>
        <w:rPr>
          <w:b/>
          <w:bCs/>
          <w:sz w:val="28"/>
          <w:szCs w:val="28"/>
          <w:u w:val="double"/>
        </w:rPr>
      </w:pPr>
    </w:p>
    <w:p w:rsidR="00D20935" w:rsidRDefault="00D20935">
      <w:pPr>
        <w:jc w:val="center"/>
        <w:rPr>
          <w:b/>
          <w:bCs/>
          <w:sz w:val="28"/>
          <w:szCs w:val="28"/>
          <w:u w:val="double"/>
        </w:rPr>
      </w:pPr>
    </w:p>
    <w:p w:rsidR="00D20935" w:rsidRDefault="00D20935">
      <w:pPr>
        <w:jc w:val="center"/>
        <w:rPr>
          <w:b/>
          <w:bCs/>
          <w:sz w:val="28"/>
          <w:szCs w:val="28"/>
        </w:rPr>
      </w:pPr>
    </w:p>
    <w:p w:rsidR="00D20935" w:rsidRDefault="00D20935">
      <w:pPr>
        <w:rPr>
          <w:b/>
          <w:bCs/>
          <w:sz w:val="28"/>
          <w:szCs w:val="28"/>
        </w:rPr>
      </w:pPr>
    </w:p>
    <w:p w:rsidR="00D20935" w:rsidRDefault="00D20935">
      <w:pPr>
        <w:jc w:val="center"/>
        <w:rPr>
          <w:b/>
          <w:bCs/>
          <w:sz w:val="28"/>
          <w:szCs w:val="28"/>
          <w:u w:val="double"/>
        </w:rPr>
      </w:pPr>
    </w:p>
    <w:p w:rsidR="00D20935" w:rsidRDefault="00D20935">
      <w:pPr>
        <w:jc w:val="center"/>
        <w:rPr>
          <w:b/>
          <w:bCs/>
          <w:sz w:val="28"/>
          <w:szCs w:val="28"/>
          <w:u w:val="double"/>
        </w:rPr>
        <w:sectPr w:rsidR="00D20935">
          <w:pgSz w:w="11906" w:h="16838"/>
          <w:pgMar w:top="1134" w:right="567" w:bottom="1134" w:left="567" w:header="851" w:footer="992" w:gutter="0"/>
          <w:cols w:space="0"/>
          <w:docGrid w:type="lines" w:linePitch="312"/>
        </w:sectPr>
      </w:pPr>
    </w:p>
    <w:p w:rsidR="00D20935" w:rsidRDefault="00915382">
      <w:pPr>
        <w:jc w:val="center"/>
        <w:rPr>
          <w:b/>
          <w:bCs/>
          <w:sz w:val="28"/>
          <w:szCs w:val="28"/>
          <w:u w:val="double"/>
        </w:rPr>
      </w:pPr>
      <w:r>
        <w:rPr>
          <w:rFonts w:hint="eastAsia"/>
          <w:b/>
          <w:bCs/>
          <w:noProof/>
          <w:sz w:val="28"/>
          <w:szCs w:val="28"/>
        </w:rPr>
        <w:lastRenderedPageBreak/>
        <w:drawing>
          <wp:anchor distT="0" distB="0" distL="114300" distR="114300" simplePos="0" relativeHeight="252049408" behindDoc="0" locked="0" layoutInCell="1" allowOverlap="1">
            <wp:simplePos x="0" y="0"/>
            <wp:positionH relativeFrom="column">
              <wp:posOffset>-342265</wp:posOffset>
            </wp:positionH>
            <wp:positionV relativeFrom="paragraph">
              <wp:posOffset>-714375</wp:posOffset>
            </wp:positionV>
            <wp:extent cx="7531100" cy="986155"/>
            <wp:effectExtent l="0" t="0" r="12700" b="4445"/>
            <wp:wrapNone/>
            <wp:docPr id="25" name="图片 25" descr="168769652711478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图片 25" descr="168769652711478453"/>
                    <pic:cNvPicPr>
                      <a:picLocks noChangeAspect="1"/>
                    </pic:cNvPicPr>
                  </pic:nvPicPr>
                  <pic:blipFill>
                    <a:blip r:embed="rId5" cstate="print"/>
                    <a:stretch>
                      <a:fillRect/>
                    </a:stretch>
                  </pic:blipFill>
                  <pic:spPr>
                    <a:xfrm>
                      <a:off x="0" y="0"/>
                      <a:ext cx="7531100" cy="986155"/>
                    </a:xfrm>
                    <a:prstGeom prst="rect">
                      <a:avLst/>
                    </a:prstGeom>
                  </pic:spPr>
                </pic:pic>
              </a:graphicData>
            </a:graphic>
          </wp:anchor>
        </w:drawing>
      </w:r>
    </w:p>
    <w:p w:rsidR="00D20935" w:rsidRDefault="00915382">
      <w:pPr>
        <w:jc w:val="center"/>
        <w:rPr>
          <w:b/>
          <w:bCs/>
          <w:sz w:val="28"/>
          <w:szCs w:val="28"/>
          <w:u w:val="double"/>
        </w:rPr>
      </w:pPr>
      <w:r>
        <w:rPr>
          <w:rFonts w:hint="eastAsia"/>
          <w:b/>
          <w:bCs/>
          <w:sz w:val="28"/>
          <w:szCs w:val="28"/>
          <w:u w:val="double"/>
        </w:rPr>
        <w:t>电脑指导追溯多品种小比例配料秤简介</w:t>
      </w:r>
    </w:p>
    <w:p w:rsidR="00D20935" w:rsidRDefault="00915382">
      <w:pPr>
        <w:ind w:firstLineChars="200" w:firstLine="420"/>
        <w:jc w:val="left"/>
        <w:rPr>
          <w:rFonts w:ascii="楷体" w:eastAsia="楷体" w:hAnsi="楷体" w:cs="楷体"/>
          <w:szCs w:val="21"/>
        </w:rPr>
      </w:pPr>
      <w:r>
        <w:rPr>
          <w:rFonts w:ascii="楷体" w:eastAsia="楷体" w:hAnsi="楷体" w:cs="楷体" w:hint="eastAsia"/>
          <w:szCs w:val="21"/>
        </w:rPr>
        <w:t>功能：电脑接收生产计划，指导操作人员依序计量，不按规定顺序，规定量计量，配料秤不工作。提高配料精度，防止人为错误发生。生产计划配方，生产批次可通过网线在品控室输送，追溯生产过的配方，计量精度。设定密码，非操作人不能使用。</w:t>
      </w:r>
    </w:p>
    <w:p w:rsidR="00D20935" w:rsidRDefault="00915382">
      <w:pPr>
        <w:ind w:firstLineChars="200" w:firstLine="420"/>
        <w:jc w:val="left"/>
        <w:rPr>
          <w:rFonts w:ascii="楷体" w:eastAsia="楷体" w:hAnsi="楷体" w:cs="楷体"/>
          <w:szCs w:val="21"/>
        </w:rPr>
      </w:pPr>
      <w:r>
        <w:rPr>
          <w:rFonts w:ascii="楷体" w:eastAsia="楷体" w:hAnsi="楷体" w:cs="楷体" w:hint="eastAsia"/>
          <w:szCs w:val="21"/>
        </w:rPr>
        <w:t>最大秤量：</w:t>
      </w:r>
      <w:r>
        <w:rPr>
          <w:rFonts w:ascii="楷体" w:eastAsia="楷体" w:hAnsi="楷体" w:cs="楷体" w:hint="eastAsia"/>
          <w:szCs w:val="21"/>
        </w:rPr>
        <w:t>60kg</w:t>
      </w:r>
      <w:r>
        <w:rPr>
          <w:rFonts w:ascii="楷体" w:eastAsia="楷体" w:hAnsi="楷体" w:cs="楷体" w:hint="eastAsia"/>
          <w:szCs w:val="21"/>
        </w:rPr>
        <w:t>，精度：</w:t>
      </w:r>
      <w:r>
        <w:rPr>
          <w:rFonts w:ascii="楷体" w:eastAsia="楷体" w:hAnsi="楷体" w:cs="楷体" w:hint="eastAsia"/>
          <w:szCs w:val="21"/>
        </w:rPr>
        <w:t>10g</w:t>
      </w:r>
      <w:r>
        <w:rPr>
          <w:rFonts w:ascii="楷体" w:eastAsia="楷体" w:hAnsi="楷体" w:cs="楷体" w:hint="eastAsia"/>
          <w:szCs w:val="21"/>
        </w:rPr>
        <w:t>，台面</w:t>
      </w:r>
      <w:r>
        <w:rPr>
          <w:rFonts w:ascii="楷体" w:eastAsia="楷体" w:hAnsi="楷体" w:cs="楷体" w:hint="eastAsia"/>
          <w:szCs w:val="21"/>
        </w:rPr>
        <w:t>420*520mm</w:t>
      </w:r>
    </w:p>
    <w:p w:rsidR="00D20935" w:rsidRDefault="00915382">
      <w:pPr>
        <w:ind w:firstLineChars="200" w:firstLine="420"/>
        <w:jc w:val="left"/>
        <w:rPr>
          <w:rFonts w:ascii="楷体" w:eastAsia="楷体" w:hAnsi="楷体" w:cs="楷体"/>
          <w:szCs w:val="21"/>
        </w:rPr>
      </w:pPr>
      <w:r>
        <w:rPr>
          <w:rFonts w:ascii="楷体" w:eastAsia="楷体" w:hAnsi="楷体" w:cs="楷体" w:hint="eastAsia"/>
          <w:szCs w:val="21"/>
        </w:rPr>
        <w:t>触控平板电脑、</w:t>
      </w:r>
      <w:r>
        <w:rPr>
          <w:rFonts w:ascii="楷体" w:eastAsia="楷体" w:hAnsi="楷体" w:cs="楷体" w:hint="eastAsia"/>
          <w:szCs w:val="21"/>
        </w:rPr>
        <w:t>PPC-P150-V</w:t>
      </w:r>
      <w:r>
        <w:rPr>
          <w:rFonts w:ascii="楷体" w:eastAsia="楷体" w:hAnsi="楷体" w:cs="楷体" w:hint="eastAsia"/>
          <w:szCs w:val="21"/>
        </w:rPr>
        <w:t>，显示器尺寸</w:t>
      </w:r>
      <w:r>
        <w:rPr>
          <w:rFonts w:ascii="楷体" w:eastAsia="楷体" w:hAnsi="楷体" w:cs="楷体" w:hint="eastAsia"/>
          <w:szCs w:val="21"/>
        </w:rPr>
        <w:t>370*284mm</w:t>
      </w:r>
    </w:p>
    <w:p w:rsidR="00D20935" w:rsidRDefault="00915382">
      <w:pPr>
        <w:ind w:firstLineChars="200" w:firstLine="420"/>
        <w:jc w:val="left"/>
        <w:rPr>
          <w:rFonts w:ascii="楷体" w:eastAsia="楷体" w:hAnsi="楷体" w:cs="楷体"/>
          <w:szCs w:val="21"/>
        </w:rPr>
      </w:pPr>
      <w:r>
        <w:rPr>
          <w:rFonts w:ascii="楷体" w:eastAsia="楷体" w:hAnsi="楷体" w:cs="楷体" w:hint="eastAsia"/>
          <w:szCs w:val="21"/>
        </w:rPr>
        <w:t>电压：</w:t>
      </w:r>
      <w:r>
        <w:rPr>
          <w:rFonts w:ascii="楷体" w:eastAsia="楷体" w:hAnsi="楷体" w:cs="楷体" w:hint="eastAsia"/>
          <w:szCs w:val="21"/>
        </w:rPr>
        <w:t>200-240V</w:t>
      </w:r>
      <w:r>
        <w:rPr>
          <w:rFonts w:ascii="楷体" w:eastAsia="楷体" w:hAnsi="楷体" w:cs="楷体" w:hint="eastAsia"/>
          <w:szCs w:val="21"/>
        </w:rPr>
        <w:t>（配</w:t>
      </w:r>
      <w:r>
        <w:rPr>
          <w:rFonts w:ascii="楷体" w:eastAsia="楷体" w:hAnsi="楷体" w:cs="楷体" w:hint="eastAsia"/>
          <w:szCs w:val="21"/>
        </w:rPr>
        <w:t>1kw</w:t>
      </w:r>
      <w:r>
        <w:rPr>
          <w:rFonts w:ascii="楷体" w:eastAsia="楷体" w:hAnsi="楷体" w:cs="楷体" w:hint="eastAsia"/>
          <w:szCs w:val="21"/>
        </w:rPr>
        <w:t>稳压器一台）</w:t>
      </w:r>
    </w:p>
    <w:p w:rsidR="00D20935" w:rsidRDefault="00915382">
      <w:pPr>
        <w:ind w:firstLineChars="200" w:firstLine="420"/>
        <w:jc w:val="left"/>
        <w:rPr>
          <w:rFonts w:ascii="楷体" w:eastAsia="楷体" w:hAnsi="楷体" w:cs="楷体"/>
          <w:szCs w:val="21"/>
        </w:rPr>
      </w:pPr>
      <w:r>
        <w:rPr>
          <w:rFonts w:ascii="楷体" w:eastAsia="楷体" w:hAnsi="楷体" w:cs="楷体" w:hint="eastAsia"/>
          <w:szCs w:val="21"/>
        </w:rPr>
        <w:t>储存配方数：无限个。每个配方品种：无限个。生产信息：无限个。</w:t>
      </w:r>
    </w:p>
    <w:p w:rsidR="00D20935" w:rsidRDefault="00915382">
      <w:pPr>
        <w:ind w:firstLineChars="200" w:firstLine="420"/>
        <w:jc w:val="left"/>
        <w:rPr>
          <w:rFonts w:ascii="楷体" w:eastAsia="楷体" w:hAnsi="楷体" w:cs="楷体"/>
          <w:szCs w:val="21"/>
        </w:rPr>
      </w:pPr>
      <w:r>
        <w:rPr>
          <w:rFonts w:ascii="楷体" w:eastAsia="楷体" w:hAnsi="楷体" w:cs="楷体" w:hint="eastAsia"/>
          <w:szCs w:val="21"/>
        </w:rPr>
        <w:t>平板电脑点击寿命：</w:t>
      </w:r>
      <w:r>
        <w:rPr>
          <w:rFonts w:ascii="楷体" w:eastAsia="楷体" w:hAnsi="楷体" w:cs="楷体" w:hint="eastAsia"/>
          <w:szCs w:val="21"/>
        </w:rPr>
        <w:t>3500</w:t>
      </w:r>
      <w:r>
        <w:rPr>
          <w:rFonts w:ascii="楷体" w:eastAsia="楷体" w:hAnsi="楷体" w:cs="楷体" w:hint="eastAsia"/>
          <w:szCs w:val="21"/>
        </w:rPr>
        <w:t>万次</w:t>
      </w:r>
    </w:p>
    <w:p w:rsidR="00D20935" w:rsidRDefault="00915382">
      <w:pPr>
        <w:ind w:firstLineChars="200" w:firstLine="420"/>
        <w:jc w:val="left"/>
        <w:rPr>
          <w:rFonts w:ascii="楷体" w:eastAsia="楷体" w:hAnsi="楷体" w:cs="楷体"/>
          <w:szCs w:val="21"/>
        </w:rPr>
      </w:pPr>
      <w:r>
        <w:rPr>
          <w:rFonts w:ascii="楷体" w:eastAsia="楷体" w:hAnsi="楷体" w:cs="楷体" w:hint="eastAsia"/>
          <w:szCs w:val="21"/>
        </w:rPr>
        <w:t>工作原理：打开电源开关，启动电脑，屏幕显示下达生产通知单。点击显示生产品种配方，每个品种配方生产批次。开始生产点击第一个品种配方，显示配方各小比例原料名称、配料量。点击第一个小比例原料，操作人员上料计量。量不足显示黄色，超量显示红色，标准量显示绿色，绿色完成计量，拿下计量袋。按品种转换按钮，转下一品种计量，依次完成一批次计量。点击电脑生产同一配方，下一批次。同一配方完成计划批次后，点击转生产下一品种配方。前一配方自</w:t>
      </w:r>
      <w:r>
        <w:rPr>
          <w:rFonts w:ascii="楷体" w:eastAsia="楷体" w:hAnsi="楷体" w:cs="楷体" w:hint="eastAsia"/>
          <w:szCs w:val="21"/>
        </w:rPr>
        <w:t>动删除。</w:t>
      </w:r>
    </w:p>
    <w:p w:rsidR="00D20935" w:rsidRDefault="00915382">
      <w:pPr>
        <w:ind w:firstLineChars="200" w:firstLine="420"/>
        <w:jc w:val="left"/>
        <w:rPr>
          <w:rFonts w:ascii="楷体" w:eastAsia="楷体" w:hAnsi="楷体" w:cs="楷体"/>
          <w:szCs w:val="21"/>
        </w:rPr>
      </w:pPr>
      <w:r>
        <w:rPr>
          <w:rFonts w:ascii="楷体" w:eastAsia="楷体" w:hAnsi="楷体" w:cs="楷体" w:hint="eastAsia"/>
          <w:szCs w:val="21"/>
        </w:rPr>
        <w:t>生产过程：每一配方，每一笔计量自动存入电脑，随时可以追溯。</w:t>
      </w:r>
    </w:p>
    <w:p w:rsidR="00D20935" w:rsidRDefault="00915382">
      <w:pPr>
        <w:jc w:val="left"/>
        <w:rPr>
          <w:rFonts w:ascii="楷体" w:eastAsia="楷体" w:hAnsi="楷体" w:cs="楷体"/>
          <w:szCs w:val="21"/>
        </w:rPr>
      </w:pPr>
      <w:r>
        <w:rPr>
          <w:rFonts w:ascii="楷体" w:eastAsia="楷体" w:hAnsi="楷体" w:cs="楷体" w:hint="eastAsia"/>
          <w:szCs w:val="21"/>
        </w:rPr>
        <w:t xml:space="preserve">  </w:t>
      </w:r>
      <w:r>
        <w:rPr>
          <w:rFonts w:ascii="楷体" w:eastAsia="楷体" w:hAnsi="楷体" w:cs="楷体" w:hint="eastAsia"/>
          <w:noProof/>
          <w:szCs w:val="21"/>
        </w:rPr>
        <w:drawing>
          <wp:inline distT="0" distB="0" distL="114300" distR="114300">
            <wp:extent cx="1575435" cy="2101215"/>
            <wp:effectExtent l="0" t="0" r="5715" b="13335"/>
            <wp:docPr id="11" name="图片 11" descr="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1" descr="1"/>
                    <pic:cNvPicPr>
                      <a:picLocks noChangeAspect="1"/>
                    </pic:cNvPicPr>
                  </pic:nvPicPr>
                  <pic:blipFill>
                    <a:blip r:embed="rId6" cstate="print"/>
                    <a:stretch>
                      <a:fillRect/>
                    </a:stretch>
                  </pic:blipFill>
                  <pic:spPr>
                    <a:xfrm>
                      <a:off x="0" y="0"/>
                      <a:ext cx="1575435" cy="2101215"/>
                    </a:xfrm>
                    <a:prstGeom prst="rect">
                      <a:avLst/>
                    </a:prstGeom>
                  </pic:spPr>
                </pic:pic>
              </a:graphicData>
            </a:graphic>
          </wp:inline>
        </w:drawing>
      </w:r>
      <w:r>
        <w:rPr>
          <w:rFonts w:ascii="楷体" w:eastAsia="楷体" w:hAnsi="楷体" w:cs="楷体" w:hint="eastAsia"/>
          <w:szCs w:val="21"/>
        </w:rPr>
        <w:t xml:space="preserve">             </w:t>
      </w:r>
      <w:r>
        <w:rPr>
          <w:rFonts w:ascii="楷体" w:eastAsia="楷体" w:hAnsi="楷体" w:cs="楷体" w:hint="eastAsia"/>
          <w:noProof/>
          <w:szCs w:val="21"/>
        </w:rPr>
        <w:drawing>
          <wp:inline distT="0" distB="0" distL="114300" distR="114300">
            <wp:extent cx="1564005" cy="2085975"/>
            <wp:effectExtent l="0" t="0" r="17145" b="9525"/>
            <wp:docPr id="12" name="图片 12" descr="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12" descr="2"/>
                    <pic:cNvPicPr>
                      <a:picLocks noChangeAspect="1"/>
                    </pic:cNvPicPr>
                  </pic:nvPicPr>
                  <pic:blipFill>
                    <a:blip r:embed="rId7" cstate="print"/>
                    <a:stretch>
                      <a:fillRect/>
                    </a:stretch>
                  </pic:blipFill>
                  <pic:spPr>
                    <a:xfrm>
                      <a:off x="0" y="0"/>
                      <a:ext cx="1564005" cy="2085975"/>
                    </a:xfrm>
                    <a:prstGeom prst="rect">
                      <a:avLst/>
                    </a:prstGeom>
                  </pic:spPr>
                </pic:pic>
              </a:graphicData>
            </a:graphic>
          </wp:inline>
        </w:drawing>
      </w:r>
      <w:r>
        <w:rPr>
          <w:rFonts w:ascii="楷体" w:eastAsia="楷体" w:hAnsi="楷体" w:cs="楷体" w:hint="eastAsia"/>
          <w:szCs w:val="21"/>
        </w:rPr>
        <w:t xml:space="preserve">              </w:t>
      </w:r>
      <w:r>
        <w:rPr>
          <w:rFonts w:ascii="楷体" w:eastAsia="楷体" w:hAnsi="楷体" w:cs="楷体" w:hint="eastAsia"/>
          <w:noProof/>
          <w:szCs w:val="21"/>
        </w:rPr>
        <w:drawing>
          <wp:inline distT="0" distB="0" distL="114300" distR="114300">
            <wp:extent cx="1573530" cy="2098675"/>
            <wp:effectExtent l="0" t="0" r="7620" b="15875"/>
            <wp:docPr id="16" name="图片 16" descr="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16" descr="4"/>
                    <pic:cNvPicPr>
                      <a:picLocks noChangeAspect="1"/>
                    </pic:cNvPicPr>
                  </pic:nvPicPr>
                  <pic:blipFill>
                    <a:blip r:embed="rId8" cstate="print"/>
                    <a:stretch>
                      <a:fillRect/>
                    </a:stretch>
                  </pic:blipFill>
                  <pic:spPr>
                    <a:xfrm>
                      <a:off x="0" y="0"/>
                      <a:ext cx="1573530" cy="2098675"/>
                    </a:xfrm>
                    <a:prstGeom prst="rect">
                      <a:avLst/>
                    </a:prstGeom>
                  </pic:spPr>
                </pic:pic>
              </a:graphicData>
            </a:graphic>
          </wp:inline>
        </w:drawing>
      </w:r>
    </w:p>
    <w:p w:rsidR="00D20935" w:rsidRDefault="00915382">
      <w:pPr>
        <w:ind w:leftChars="100" w:left="210" w:firstLineChars="300" w:firstLine="630"/>
        <w:rPr>
          <w:rFonts w:ascii="楷体" w:eastAsia="楷体" w:hAnsi="楷体" w:cs="楷体"/>
          <w:szCs w:val="21"/>
        </w:rPr>
      </w:pPr>
      <w:r>
        <w:rPr>
          <w:rFonts w:ascii="楷体" w:eastAsia="楷体" w:hAnsi="楷体" w:cs="楷体" w:hint="eastAsia"/>
          <w:szCs w:val="21"/>
        </w:rPr>
        <w:t>生产通知单</w:t>
      </w:r>
      <w:r>
        <w:rPr>
          <w:rFonts w:ascii="楷体" w:eastAsia="楷体" w:hAnsi="楷体" w:cs="楷体" w:hint="eastAsia"/>
          <w:szCs w:val="21"/>
        </w:rPr>
        <w:t xml:space="preserve">                      </w:t>
      </w:r>
      <w:r>
        <w:rPr>
          <w:rFonts w:ascii="楷体" w:eastAsia="楷体" w:hAnsi="楷体" w:cs="楷体" w:hint="eastAsia"/>
          <w:szCs w:val="21"/>
        </w:rPr>
        <w:t>生产计划单和生产配方</w:t>
      </w:r>
      <w:r>
        <w:rPr>
          <w:rFonts w:ascii="楷体" w:eastAsia="楷体" w:hAnsi="楷体" w:cs="楷体" w:hint="eastAsia"/>
          <w:szCs w:val="21"/>
        </w:rPr>
        <w:t xml:space="preserve">                     </w:t>
      </w:r>
      <w:r>
        <w:rPr>
          <w:rFonts w:ascii="楷体" w:eastAsia="楷体" w:hAnsi="楷体" w:cs="楷体" w:hint="eastAsia"/>
          <w:szCs w:val="21"/>
        </w:rPr>
        <w:t>超量显示红色</w:t>
      </w:r>
      <w:r>
        <w:rPr>
          <w:rFonts w:ascii="楷体" w:eastAsia="楷体" w:hAnsi="楷体" w:cs="楷体" w:hint="eastAsia"/>
          <w:szCs w:val="21"/>
        </w:rPr>
        <w:t xml:space="preserve">    </w:t>
      </w:r>
    </w:p>
    <w:p w:rsidR="00D20935" w:rsidRDefault="00915382">
      <w:pPr>
        <w:ind w:firstLineChars="100" w:firstLine="210"/>
        <w:rPr>
          <w:rFonts w:ascii="楷体" w:eastAsia="楷体" w:hAnsi="楷体" w:cs="楷体"/>
          <w:szCs w:val="21"/>
        </w:rPr>
      </w:pPr>
      <w:r>
        <w:rPr>
          <w:rFonts w:ascii="楷体" w:eastAsia="楷体" w:hAnsi="楷体" w:cs="楷体" w:hint="eastAsia"/>
          <w:szCs w:val="21"/>
        </w:rPr>
        <w:t xml:space="preserve">                                        </w:t>
      </w:r>
      <w:r>
        <w:rPr>
          <w:rFonts w:ascii="楷体" w:eastAsia="楷体" w:hAnsi="楷体" w:cs="楷体" w:hint="eastAsia"/>
          <w:szCs w:val="21"/>
        </w:rPr>
        <w:t>量不足显示黄色</w:t>
      </w:r>
      <w:r>
        <w:rPr>
          <w:rFonts w:ascii="楷体" w:eastAsia="楷体" w:hAnsi="楷体" w:cs="楷体" w:hint="eastAsia"/>
          <w:szCs w:val="21"/>
        </w:rPr>
        <w:t xml:space="preserve">           </w:t>
      </w:r>
    </w:p>
    <w:p w:rsidR="00D20935" w:rsidRDefault="00915382">
      <w:pPr>
        <w:ind w:firstLineChars="300" w:firstLine="630"/>
        <w:rPr>
          <w:rFonts w:ascii="楷体" w:eastAsia="楷体" w:hAnsi="楷体" w:cs="楷体"/>
          <w:szCs w:val="21"/>
        </w:rPr>
      </w:pPr>
      <w:r>
        <w:rPr>
          <w:rFonts w:ascii="楷体" w:eastAsia="楷体" w:hAnsi="楷体" w:cs="楷体" w:hint="eastAsia"/>
          <w:szCs w:val="21"/>
        </w:rPr>
        <w:t xml:space="preserve">                       </w:t>
      </w:r>
    </w:p>
    <w:p w:rsidR="00D20935" w:rsidRDefault="00915382">
      <w:pPr>
        <w:rPr>
          <w:rFonts w:ascii="楷体" w:eastAsia="楷体" w:hAnsi="楷体" w:cs="楷体"/>
          <w:szCs w:val="21"/>
        </w:rPr>
      </w:pPr>
      <w:r>
        <w:rPr>
          <w:rFonts w:ascii="楷体" w:eastAsia="楷体" w:hAnsi="楷体" w:cs="楷体" w:hint="eastAsia"/>
          <w:szCs w:val="21"/>
        </w:rPr>
        <w:t xml:space="preserve">  </w:t>
      </w:r>
      <w:r>
        <w:rPr>
          <w:rFonts w:ascii="楷体" w:eastAsia="楷体" w:hAnsi="楷体" w:cs="楷体" w:hint="eastAsia"/>
          <w:noProof/>
          <w:szCs w:val="21"/>
        </w:rPr>
        <w:drawing>
          <wp:inline distT="0" distB="0" distL="114300" distR="114300">
            <wp:extent cx="1598930" cy="2132330"/>
            <wp:effectExtent l="0" t="0" r="1270" b="1270"/>
            <wp:docPr id="17" name="图片 17" descr="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17" descr="3"/>
                    <pic:cNvPicPr>
                      <a:picLocks noChangeAspect="1"/>
                    </pic:cNvPicPr>
                  </pic:nvPicPr>
                  <pic:blipFill>
                    <a:blip r:embed="rId9" cstate="print"/>
                    <a:stretch>
                      <a:fillRect/>
                    </a:stretch>
                  </pic:blipFill>
                  <pic:spPr>
                    <a:xfrm>
                      <a:off x="0" y="0"/>
                      <a:ext cx="1598930" cy="2132330"/>
                    </a:xfrm>
                    <a:prstGeom prst="rect">
                      <a:avLst/>
                    </a:prstGeom>
                  </pic:spPr>
                </pic:pic>
              </a:graphicData>
            </a:graphic>
          </wp:inline>
        </w:drawing>
      </w:r>
      <w:r>
        <w:rPr>
          <w:rFonts w:ascii="楷体" w:eastAsia="楷体" w:hAnsi="楷体" w:cs="楷体" w:hint="eastAsia"/>
          <w:szCs w:val="21"/>
        </w:rPr>
        <w:t xml:space="preserve">            </w:t>
      </w:r>
      <w:r>
        <w:rPr>
          <w:rFonts w:ascii="楷体" w:eastAsia="楷体" w:hAnsi="楷体" w:cs="楷体" w:hint="eastAsia"/>
          <w:noProof/>
          <w:szCs w:val="21"/>
        </w:rPr>
        <w:drawing>
          <wp:inline distT="0" distB="0" distL="114300" distR="114300">
            <wp:extent cx="1581150" cy="2108835"/>
            <wp:effectExtent l="0" t="0" r="0" b="5715"/>
            <wp:docPr id="18" name="图片 18" descr="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18" descr="5"/>
                    <pic:cNvPicPr>
                      <a:picLocks noChangeAspect="1"/>
                    </pic:cNvPicPr>
                  </pic:nvPicPr>
                  <pic:blipFill>
                    <a:blip r:embed="rId10" cstate="print"/>
                    <a:stretch>
                      <a:fillRect/>
                    </a:stretch>
                  </pic:blipFill>
                  <pic:spPr>
                    <a:xfrm>
                      <a:off x="0" y="0"/>
                      <a:ext cx="1581150" cy="2108835"/>
                    </a:xfrm>
                    <a:prstGeom prst="rect">
                      <a:avLst/>
                    </a:prstGeom>
                  </pic:spPr>
                </pic:pic>
              </a:graphicData>
            </a:graphic>
          </wp:inline>
        </w:drawing>
      </w:r>
      <w:r>
        <w:rPr>
          <w:rFonts w:ascii="楷体" w:eastAsia="楷体" w:hAnsi="楷体" w:cs="楷体" w:hint="eastAsia"/>
          <w:szCs w:val="21"/>
        </w:rPr>
        <w:t xml:space="preserve">               </w:t>
      </w:r>
      <w:r>
        <w:rPr>
          <w:rFonts w:ascii="楷体" w:eastAsia="楷体" w:hAnsi="楷体" w:cs="楷体" w:hint="eastAsia"/>
          <w:noProof/>
          <w:szCs w:val="21"/>
        </w:rPr>
        <w:drawing>
          <wp:inline distT="0" distB="0" distL="114300" distR="114300">
            <wp:extent cx="1609725" cy="2106930"/>
            <wp:effectExtent l="0" t="0" r="9525" b="7620"/>
            <wp:docPr id="19" name="图片 19" descr="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图片 19" descr="6"/>
                    <pic:cNvPicPr>
                      <a:picLocks noChangeAspect="1"/>
                    </pic:cNvPicPr>
                  </pic:nvPicPr>
                  <pic:blipFill>
                    <a:blip r:embed="rId11" cstate="print"/>
                    <a:stretch>
                      <a:fillRect/>
                    </a:stretch>
                  </pic:blipFill>
                  <pic:spPr>
                    <a:xfrm>
                      <a:off x="0" y="0"/>
                      <a:ext cx="1609725" cy="2106930"/>
                    </a:xfrm>
                    <a:prstGeom prst="rect">
                      <a:avLst/>
                    </a:prstGeom>
                  </pic:spPr>
                </pic:pic>
              </a:graphicData>
            </a:graphic>
          </wp:inline>
        </w:drawing>
      </w:r>
    </w:p>
    <w:p w:rsidR="00D20935" w:rsidRDefault="00915382">
      <w:pPr>
        <w:rPr>
          <w:rFonts w:ascii="楷体" w:eastAsia="楷体" w:hAnsi="楷体" w:cs="楷体"/>
          <w:szCs w:val="21"/>
        </w:rPr>
      </w:pPr>
      <w:r>
        <w:rPr>
          <w:rFonts w:hint="eastAsia"/>
          <w:b/>
          <w:bCs/>
          <w:noProof/>
          <w:sz w:val="28"/>
          <w:szCs w:val="28"/>
        </w:rPr>
        <w:drawing>
          <wp:anchor distT="0" distB="0" distL="114300" distR="114300" simplePos="0" relativeHeight="252246016" behindDoc="0" locked="0" layoutInCell="1" allowOverlap="1">
            <wp:simplePos x="0" y="0"/>
            <wp:positionH relativeFrom="column">
              <wp:posOffset>-351790</wp:posOffset>
            </wp:positionH>
            <wp:positionV relativeFrom="paragraph">
              <wp:posOffset>198755</wp:posOffset>
            </wp:positionV>
            <wp:extent cx="7572375" cy="1266825"/>
            <wp:effectExtent l="0" t="0" r="9525" b="9525"/>
            <wp:wrapNone/>
            <wp:docPr id="26" name="图片 26" descr="137290858165515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图片 26" descr="137290858165515509"/>
                    <pic:cNvPicPr>
                      <a:picLocks noChangeAspect="1"/>
                    </pic:cNvPicPr>
                  </pic:nvPicPr>
                  <pic:blipFill>
                    <a:blip r:embed="rId12" cstate="print"/>
                    <a:stretch>
                      <a:fillRect/>
                    </a:stretch>
                  </pic:blipFill>
                  <pic:spPr>
                    <a:xfrm>
                      <a:off x="0" y="0"/>
                      <a:ext cx="7572375" cy="1266825"/>
                    </a:xfrm>
                    <a:prstGeom prst="rect">
                      <a:avLst/>
                    </a:prstGeom>
                  </pic:spPr>
                </pic:pic>
              </a:graphicData>
            </a:graphic>
          </wp:anchor>
        </w:drawing>
      </w:r>
      <w:r>
        <w:rPr>
          <w:rFonts w:ascii="楷体" w:eastAsia="楷体" w:hAnsi="楷体" w:cs="楷体" w:hint="eastAsia"/>
          <w:szCs w:val="21"/>
        </w:rPr>
        <w:t xml:space="preserve">  </w:t>
      </w:r>
      <w:r>
        <w:rPr>
          <w:rFonts w:ascii="楷体" w:eastAsia="楷体" w:hAnsi="楷体" w:cs="楷体" w:hint="eastAsia"/>
          <w:szCs w:val="21"/>
        </w:rPr>
        <w:t xml:space="preserve">    </w:t>
      </w:r>
      <w:r>
        <w:rPr>
          <w:rFonts w:ascii="楷体" w:eastAsia="楷体" w:hAnsi="楷体" w:cs="楷体" w:hint="eastAsia"/>
          <w:szCs w:val="21"/>
        </w:rPr>
        <w:t>标准量显示绿色</w:t>
      </w:r>
      <w:r>
        <w:rPr>
          <w:rFonts w:ascii="楷体" w:eastAsia="楷体" w:hAnsi="楷体" w:cs="楷体" w:hint="eastAsia"/>
          <w:szCs w:val="21"/>
        </w:rPr>
        <w:t xml:space="preserve">                  </w:t>
      </w:r>
      <w:r>
        <w:rPr>
          <w:rFonts w:ascii="楷体" w:eastAsia="楷体" w:hAnsi="楷体" w:cs="楷体" w:hint="eastAsia"/>
          <w:szCs w:val="21"/>
        </w:rPr>
        <w:t>完成计量按品种转换按钮</w:t>
      </w:r>
      <w:r>
        <w:rPr>
          <w:rFonts w:ascii="楷体" w:eastAsia="楷体" w:hAnsi="楷体" w:cs="楷体" w:hint="eastAsia"/>
          <w:szCs w:val="21"/>
        </w:rPr>
        <w:t xml:space="preserve">                     </w:t>
      </w:r>
      <w:r>
        <w:rPr>
          <w:rFonts w:ascii="楷体" w:eastAsia="楷体" w:hAnsi="楷体" w:cs="楷体" w:hint="eastAsia"/>
          <w:szCs w:val="21"/>
        </w:rPr>
        <w:t>生产原始数据报表</w:t>
      </w:r>
    </w:p>
    <w:p w:rsidR="00D20935" w:rsidRDefault="00D20935">
      <w:pPr>
        <w:rPr>
          <w:rFonts w:ascii="宋体" w:eastAsia="宋体" w:hAnsi="宋体" w:cs="宋体"/>
          <w:b/>
          <w:bCs/>
          <w:sz w:val="24"/>
          <w:u w:val="double"/>
        </w:rPr>
      </w:pPr>
    </w:p>
    <w:p w:rsidR="00D20935" w:rsidRDefault="00D20935">
      <w:pPr>
        <w:ind w:left="562" w:hangingChars="200" w:hanging="562"/>
        <w:jc w:val="center"/>
        <w:rPr>
          <w:b/>
          <w:bCs/>
          <w:sz w:val="28"/>
          <w:szCs w:val="28"/>
        </w:rPr>
      </w:pPr>
    </w:p>
    <w:p w:rsidR="00D20935" w:rsidRDefault="00D20935">
      <w:pPr>
        <w:rPr>
          <w:rFonts w:ascii="宋体" w:eastAsia="宋体" w:hAnsi="宋体" w:cs="宋体"/>
          <w:b/>
          <w:bCs/>
          <w:sz w:val="24"/>
          <w:u w:val="double"/>
        </w:rPr>
        <w:sectPr w:rsidR="00D20935">
          <w:pgSz w:w="11906" w:h="16838"/>
          <w:pgMar w:top="1134" w:right="567" w:bottom="1134" w:left="567" w:header="851" w:footer="992" w:gutter="0"/>
          <w:cols w:space="0"/>
          <w:docGrid w:type="lines" w:linePitch="312"/>
        </w:sectPr>
      </w:pPr>
    </w:p>
    <w:p w:rsidR="00D20935" w:rsidRDefault="00915382">
      <w:pPr>
        <w:ind w:left="562" w:hangingChars="200" w:hanging="562"/>
        <w:jc w:val="center"/>
        <w:rPr>
          <w:rFonts w:ascii="宋体" w:eastAsia="宋体" w:hAnsi="宋体" w:cs="宋体"/>
          <w:b/>
          <w:bCs/>
          <w:sz w:val="24"/>
          <w:u w:val="double"/>
        </w:rPr>
      </w:pPr>
      <w:r>
        <w:rPr>
          <w:rFonts w:hint="eastAsia"/>
          <w:b/>
          <w:bCs/>
          <w:noProof/>
          <w:sz w:val="28"/>
          <w:szCs w:val="28"/>
        </w:rPr>
        <w:lastRenderedPageBreak/>
        <w:drawing>
          <wp:anchor distT="0" distB="0" distL="114300" distR="114300" simplePos="0" relativeHeight="254208000" behindDoc="0" locked="0" layoutInCell="1" allowOverlap="1">
            <wp:simplePos x="0" y="0"/>
            <wp:positionH relativeFrom="column">
              <wp:posOffset>-342265</wp:posOffset>
            </wp:positionH>
            <wp:positionV relativeFrom="paragraph">
              <wp:posOffset>-714375</wp:posOffset>
            </wp:positionV>
            <wp:extent cx="7531100" cy="986155"/>
            <wp:effectExtent l="0" t="0" r="12700" b="4445"/>
            <wp:wrapNone/>
            <wp:docPr id="29" name="图片 29" descr="168769652711478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图片 29" descr="168769652711478453"/>
                    <pic:cNvPicPr>
                      <a:picLocks noChangeAspect="1"/>
                    </pic:cNvPicPr>
                  </pic:nvPicPr>
                  <pic:blipFill>
                    <a:blip r:embed="rId5" cstate="print"/>
                    <a:stretch>
                      <a:fillRect/>
                    </a:stretch>
                  </pic:blipFill>
                  <pic:spPr>
                    <a:xfrm>
                      <a:off x="0" y="0"/>
                      <a:ext cx="7531100" cy="986155"/>
                    </a:xfrm>
                    <a:prstGeom prst="rect">
                      <a:avLst/>
                    </a:prstGeom>
                  </pic:spPr>
                </pic:pic>
              </a:graphicData>
            </a:graphic>
          </wp:anchor>
        </w:drawing>
      </w:r>
    </w:p>
    <w:p w:rsidR="00D20935" w:rsidRDefault="00D20935">
      <w:pPr>
        <w:ind w:left="482" w:hangingChars="200" w:hanging="482"/>
        <w:jc w:val="center"/>
        <w:rPr>
          <w:rFonts w:ascii="宋体" w:eastAsia="宋体" w:hAnsi="宋体" w:cs="宋体"/>
          <w:b/>
          <w:bCs/>
          <w:sz w:val="24"/>
          <w:u w:val="double"/>
        </w:rPr>
      </w:pPr>
    </w:p>
    <w:p w:rsidR="00D20935" w:rsidRDefault="00915382">
      <w:pPr>
        <w:ind w:left="482" w:hangingChars="200" w:hanging="482"/>
        <w:jc w:val="center"/>
        <w:rPr>
          <w:rFonts w:ascii="宋体" w:eastAsia="宋体" w:hAnsi="宋体" w:cs="宋体"/>
          <w:b/>
          <w:bCs/>
          <w:sz w:val="24"/>
          <w:u w:val="double"/>
        </w:rPr>
      </w:pPr>
      <w:r>
        <w:rPr>
          <w:rFonts w:ascii="宋体" w:eastAsia="宋体" w:hAnsi="宋体" w:cs="宋体" w:hint="eastAsia"/>
          <w:b/>
          <w:bCs/>
          <w:sz w:val="24"/>
          <w:u w:val="double"/>
        </w:rPr>
        <w:t>Brief introduction of computer guidance traceability</w:t>
      </w:r>
    </w:p>
    <w:p w:rsidR="00D20935" w:rsidRDefault="00915382">
      <w:pPr>
        <w:ind w:left="482" w:hangingChars="200" w:hanging="482"/>
        <w:jc w:val="center"/>
        <w:rPr>
          <w:rFonts w:ascii="宋体" w:eastAsia="宋体" w:hAnsi="宋体" w:cs="宋体"/>
          <w:b/>
          <w:bCs/>
          <w:sz w:val="24"/>
          <w:u w:val="double"/>
        </w:rPr>
      </w:pPr>
      <w:r>
        <w:rPr>
          <w:rFonts w:ascii="宋体" w:eastAsia="宋体" w:hAnsi="宋体" w:cs="宋体" w:hint="eastAsia"/>
          <w:b/>
          <w:bCs/>
          <w:sz w:val="24"/>
          <w:u w:val="double"/>
        </w:rPr>
        <w:t xml:space="preserve"> multi variety small scale batching scale</w:t>
      </w:r>
    </w:p>
    <w:p w:rsidR="00D20935" w:rsidRDefault="00915382">
      <w:pPr>
        <w:ind w:firstLineChars="200" w:firstLine="360"/>
        <w:jc w:val="left"/>
        <w:rPr>
          <w:rFonts w:ascii="宋体" w:eastAsia="宋体" w:hAnsi="宋体" w:cs="宋体"/>
          <w:sz w:val="18"/>
          <w:szCs w:val="18"/>
        </w:rPr>
      </w:pPr>
      <w:r>
        <w:rPr>
          <w:rFonts w:ascii="宋体" w:eastAsia="宋体" w:hAnsi="宋体" w:cs="宋体" w:hint="eastAsia"/>
          <w:sz w:val="18"/>
          <w:szCs w:val="18"/>
        </w:rPr>
        <w:t>Function: The computer receives the production plan, instructs</w:t>
      </w:r>
      <w:r>
        <w:rPr>
          <w:rFonts w:ascii="宋体" w:eastAsia="宋体" w:hAnsi="宋体" w:cs="宋体" w:hint="eastAsia"/>
          <w:sz w:val="18"/>
          <w:szCs w:val="18"/>
        </w:rPr>
        <w:t xml:space="preserve"> the operator to measure according to the order, does not measure according to the prescribed order, the prescribed quantity measurement, the batching scale does not </w:t>
      </w:r>
      <w:proofErr w:type="spellStart"/>
      <w:r>
        <w:rPr>
          <w:rFonts w:ascii="宋体" w:eastAsia="宋体" w:hAnsi="宋体" w:cs="宋体" w:hint="eastAsia"/>
          <w:sz w:val="18"/>
          <w:szCs w:val="18"/>
        </w:rPr>
        <w:t>work.Improve</w:t>
      </w:r>
      <w:proofErr w:type="spellEnd"/>
      <w:r>
        <w:rPr>
          <w:rFonts w:ascii="宋体" w:eastAsia="宋体" w:hAnsi="宋体" w:cs="宋体" w:hint="eastAsia"/>
          <w:sz w:val="18"/>
          <w:szCs w:val="18"/>
        </w:rPr>
        <w:t xml:space="preserve"> batching accuracy and prevent human </w:t>
      </w:r>
      <w:proofErr w:type="spellStart"/>
      <w:r>
        <w:rPr>
          <w:rFonts w:ascii="宋体" w:eastAsia="宋体" w:hAnsi="宋体" w:cs="宋体" w:hint="eastAsia"/>
          <w:sz w:val="18"/>
          <w:szCs w:val="18"/>
        </w:rPr>
        <w:t>errors.Production</w:t>
      </w:r>
      <w:proofErr w:type="spellEnd"/>
      <w:r>
        <w:rPr>
          <w:rFonts w:ascii="宋体" w:eastAsia="宋体" w:hAnsi="宋体" w:cs="宋体" w:hint="eastAsia"/>
          <w:sz w:val="18"/>
          <w:szCs w:val="18"/>
        </w:rPr>
        <w:t xml:space="preserve"> planning formula, produ</w:t>
      </w:r>
      <w:r>
        <w:rPr>
          <w:rFonts w:ascii="宋体" w:eastAsia="宋体" w:hAnsi="宋体" w:cs="宋体" w:hint="eastAsia"/>
          <w:sz w:val="18"/>
          <w:szCs w:val="18"/>
        </w:rPr>
        <w:t>ction batches can be transported through wire in the quality control room, tracing the formula produced, measurement accuracy. Set password, non operator can not use.</w:t>
      </w:r>
    </w:p>
    <w:p w:rsidR="00D20935" w:rsidRDefault="00915382">
      <w:pPr>
        <w:spacing w:line="240" w:lineRule="atLeast"/>
        <w:ind w:firstLineChars="200" w:firstLine="360"/>
        <w:jc w:val="left"/>
        <w:rPr>
          <w:rFonts w:ascii="宋体" w:eastAsia="宋体" w:hAnsi="宋体" w:cs="宋体"/>
          <w:sz w:val="18"/>
          <w:szCs w:val="18"/>
        </w:rPr>
      </w:pPr>
      <w:r>
        <w:rPr>
          <w:rFonts w:ascii="宋体" w:eastAsia="宋体" w:hAnsi="宋体" w:cs="宋体" w:hint="eastAsia"/>
          <w:sz w:val="18"/>
          <w:szCs w:val="18"/>
        </w:rPr>
        <w:t>Maximum weight: 60kg, accuracy: 10g, mesa 420*520mm.</w:t>
      </w:r>
    </w:p>
    <w:p w:rsidR="00D20935" w:rsidRDefault="00915382">
      <w:pPr>
        <w:spacing w:line="240" w:lineRule="atLeast"/>
        <w:ind w:firstLineChars="200" w:firstLine="360"/>
        <w:jc w:val="left"/>
        <w:rPr>
          <w:rFonts w:ascii="宋体" w:eastAsia="宋体" w:hAnsi="宋体" w:cs="宋体"/>
          <w:sz w:val="18"/>
          <w:szCs w:val="18"/>
        </w:rPr>
      </w:pPr>
      <w:r>
        <w:rPr>
          <w:rFonts w:ascii="宋体" w:eastAsia="宋体" w:hAnsi="宋体" w:cs="宋体" w:hint="eastAsia"/>
          <w:sz w:val="18"/>
          <w:szCs w:val="18"/>
        </w:rPr>
        <w:t xml:space="preserve">Touch panel PC, PPC-P150-V, display </w:t>
      </w:r>
      <w:r>
        <w:rPr>
          <w:rFonts w:ascii="宋体" w:eastAsia="宋体" w:hAnsi="宋体" w:cs="宋体" w:hint="eastAsia"/>
          <w:sz w:val="18"/>
          <w:szCs w:val="18"/>
        </w:rPr>
        <w:t>size 370*284mm.</w:t>
      </w:r>
    </w:p>
    <w:p w:rsidR="00D20935" w:rsidRDefault="00915382">
      <w:pPr>
        <w:spacing w:line="240" w:lineRule="atLeast"/>
        <w:ind w:firstLineChars="200" w:firstLine="360"/>
        <w:jc w:val="left"/>
        <w:rPr>
          <w:rFonts w:ascii="宋体" w:eastAsia="宋体" w:hAnsi="宋体" w:cs="宋体"/>
          <w:sz w:val="18"/>
          <w:szCs w:val="18"/>
        </w:rPr>
      </w:pPr>
      <w:r>
        <w:rPr>
          <w:rFonts w:ascii="宋体" w:eastAsia="宋体" w:hAnsi="宋体" w:cs="宋体" w:hint="eastAsia"/>
          <w:sz w:val="18"/>
          <w:szCs w:val="18"/>
        </w:rPr>
        <w:t>Voltage: 200-240V (with 1kW regulator).</w:t>
      </w:r>
      <w:bookmarkStart w:id="0" w:name="_GoBack"/>
      <w:bookmarkEnd w:id="0"/>
    </w:p>
    <w:p w:rsidR="00D20935" w:rsidRDefault="00915382">
      <w:pPr>
        <w:spacing w:line="240" w:lineRule="atLeast"/>
        <w:ind w:firstLineChars="200" w:firstLine="360"/>
        <w:jc w:val="left"/>
        <w:rPr>
          <w:rFonts w:ascii="宋体" w:eastAsia="宋体" w:hAnsi="宋体" w:cs="宋体"/>
          <w:sz w:val="18"/>
          <w:szCs w:val="18"/>
        </w:rPr>
      </w:pPr>
      <w:r>
        <w:rPr>
          <w:rFonts w:ascii="宋体" w:eastAsia="宋体" w:hAnsi="宋体" w:cs="宋体" w:hint="eastAsia"/>
          <w:sz w:val="18"/>
          <w:szCs w:val="18"/>
        </w:rPr>
        <w:t xml:space="preserve">Storage formula, unlimited. Each formula, unlimited. Production </w:t>
      </w:r>
      <w:proofErr w:type="spellStart"/>
      <w:r>
        <w:rPr>
          <w:rFonts w:ascii="宋体" w:eastAsia="宋体" w:hAnsi="宋体" w:cs="宋体" w:hint="eastAsia"/>
          <w:sz w:val="18"/>
          <w:szCs w:val="18"/>
        </w:rPr>
        <w:t>information,Unlimited</w:t>
      </w:r>
      <w:proofErr w:type="spellEnd"/>
      <w:r>
        <w:rPr>
          <w:rFonts w:ascii="宋体" w:eastAsia="宋体" w:hAnsi="宋体" w:cs="宋体" w:hint="eastAsia"/>
          <w:sz w:val="18"/>
          <w:szCs w:val="18"/>
        </w:rPr>
        <w:t>.</w:t>
      </w:r>
    </w:p>
    <w:p w:rsidR="00D20935" w:rsidRDefault="00915382">
      <w:pPr>
        <w:spacing w:line="240" w:lineRule="atLeast"/>
        <w:ind w:firstLineChars="200" w:firstLine="360"/>
        <w:jc w:val="left"/>
        <w:rPr>
          <w:rFonts w:ascii="宋体" w:eastAsia="宋体" w:hAnsi="宋体" w:cs="宋体"/>
          <w:sz w:val="18"/>
          <w:szCs w:val="18"/>
        </w:rPr>
      </w:pPr>
      <w:r>
        <w:rPr>
          <w:rFonts w:ascii="宋体" w:eastAsia="宋体" w:hAnsi="宋体" w:cs="宋体" w:hint="eastAsia"/>
          <w:sz w:val="18"/>
          <w:szCs w:val="18"/>
        </w:rPr>
        <w:t>Tablet life hits 35 million times.</w:t>
      </w:r>
    </w:p>
    <w:p w:rsidR="00D20935" w:rsidRDefault="00915382">
      <w:pPr>
        <w:spacing w:line="240" w:lineRule="atLeast"/>
        <w:ind w:firstLineChars="200" w:firstLine="360"/>
        <w:jc w:val="left"/>
        <w:rPr>
          <w:rFonts w:ascii="宋体" w:eastAsia="宋体" w:hAnsi="宋体" w:cs="宋体"/>
          <w:sz w:val="18"/>
          <w:szCs w:val="18"/>
        </w:rPr>
      </w:pPr>
      <w:r>
        <w:rPr>
          <w:rFonts w:ascii="宋体" w:eastAsia="宋体" w:hAnsi="宋体" w:cs="宋体" w:hint="eastAsia"/>
          <w:sz w:val="18"/>
          <w:szCs w:val="18"/>
        </w:rPr>
        <w:t>Working principle, turn on the power switch, start the computer, and the scree</w:t>
      </w:r>
      <w:r>
        <w:rPr>
          <w:rFonts w:ascii="宋体" w:eastAsia="宋体" w:hAnsi="宋体" w:cs="宋体" w:hint="eastAsia"/>
          <w:sz w:val="18"/>
          <w:szCs w:val="18"/>
        </w:rPr>
        <w:t xml:space="preserve">n shows the production </w:t>
      </w:r>
      <w:proofErr w:type="spellStart"/>
      <w:r>
        <w:rPr>
          <w:rFonts w:ascii="宋体" w:eastAsia="宋体" w:hAnsi="宋体" w:cs="宋体" w:hint="eastAsia"/>
          <w:sz w:val="18"/>
          <w:szCs w:val="18"/>
        </w:rPr>
        <w:t>notice.Start</w:t>
      </w:r>
      <w:proofErr w:type="spellEnd"/>
      <w:r>
        <w:rPr>
          <w:rFonts w:ascii="宋体" w:eastAsia="宋体" w:hAnsi="宋体" w:cs="宋体" w:hint="eastAsia"/>
          <w:sz w:val="18"/>
          <w:szCs w:val="18"/>
        </w:rPr>
        <w:t xml:space="preserve"> production and click on the first variety formula, showing the small proportion of ingredients and the amount of ingredients. Click on the first small proportion of raw materials, the operator feeding </w:t>
      </w:r>
      <w:proofErr w:type="spellStart"/>
      <w:r>
        <w:rPr>
          <w:rFonts w:ascii="宋体" w:eastAsia="宋体" w:hAnsi="宋体" w:cs="宋体" w:hint="eastAsia"/>
          <w:sz w:val="18"/>
          <w:szCs w:val="18"/>
        </w:rPr>
        <w:t>measurement.The</w:t>
      </w:r>
      <w:proofErr w:type="spellEnd"/>
      <w:r>
        <w:rPr>
          <w:rFonts w:ascii="宋体" w:eastAsia="宋体" w:hAnsi="宋体" w:cs="宋体" w:hint="eastAsia"/>
          <w:sz w:val="18"/>
          <w:szCs w:val="18"/>
        </w:rPr>
        <w:t xml:space="preserve"> qua</w:t>
      </w:r>
      <w:r>
        <w:rPr>
          <w:rFonts w:ascii="宋体" w:eastAsia="宋体" w:hAnsi="宋体" w:cs="宋体" w:hint="eastAsia"/>
          <w:sz w:val="18"/>
          <w:szCs w:val="18"/>
        </w:rPr>
        <w:t xml:space="preserve">ntity is not enough to show yellow, the excess is red, the standard quantity is green, the green completes the measurement, takes down the measuring </w:t>
      </w:r>
      <w:proofErr w:type="spellStart"/>
      <w:r>
        <w:rPr>
          <w:rFonts w:ascii="宋体" w:eastAsia="宋体" w:hAnsi="宋体" w:cs="宋体" w:hint="eastAsia"/>
          <w:sz w:val="18"/>
          <w:szCs w:val="18"/>
        </w:rPr>
        <w:t>bag.According</w:t>
      </w:r>
      <w:proofErr w:type="spellEnd"/>
      <w:r>
        <w:rPr>
          <w:rFonts w:ascii="宋体" w:eastAsia="宋体" w:hAnsi="宋体" w:cs="宋体" w:hint="eastAsia"/>
          <w:sz w:val="18"/>
          <w:szCs w:val="18"/>
        </w:rPr>
        <w:t xml:space="preserve"> to the variety conversion button, the next metering is carried out, and a batch of measuremen</w:t>
      </w:r>
      <w:r>
        <w:rPr>
          <w:rFonts w:ascii="宋体" w:eastAsia="宋体" w:hAnsi="宋体" w:cs="宋体" w:hint="eastAsia"/>
          <w:sz w:val="18"/>
          <w:szCs w:val="18"/>
        </w:rPr>
        <w:t xml:space="preserve">t is completed </w:t>
      </w:r>
      <w:proofErr w:type="spellStart"/>
      <w:r>
        <w:rPr>
          <w:rFonts w:ascii="宋体" w:eastAsia="宋体" w:hAnsi="宋体" w:cs="宋体" w:hint="eastAsia"/>
          <w:sz w:val="18"/>
          <w:szCs w:val="18"/>
        </w:rPr>
        <w:t>sequentially.Click</w:t>
      </w:r>
      <w:proofErr w:type="spellEnd"/>
      <w:r>
        <w:rPr>
          <w:rFonts w:ascii="宋体" w:eastAsia="宋体" w:hAnsi="宋体" w:cs="宋体" w:hint="eastAsia"/>
          <w:sz w:val="18"/>
          <w:szCs w:val="18"/>
        </w:rPr>
        <w:t xml:space="preserve"> on the computer to produce the same formula, the next </w:t>
      </w:r>
      <w:proofErr w:type="spellStart"/>
      <w:r>
        <w:rPr>
          <w:rFonts w:ascii="宋体" w:eastAsia="宋体" w:hAnsi="宋体" w:cs="宋体" w:hint="eastAsia"/>
          <w:sz w:val="18"/>
          <w:szCs w:val="18"/>
        </w:rPr>
        <w:t>batch.After</w:t>
      </w:r>
      <w:proofErr w:type="spellEnd"/>
      <w:r>
        <w:rPr>
          <w:rFonts w:ascii="宋体" w:eastAsia="宋体" w:hAnsi="宋体" w:cs="宋体" w:hint="eastAsia"/>
          <w:sz w:val="18"/>
          <w:szCs w:val="18"/>
        </w:rPr>
        <w:t xml:space="preserve"> finishing the batch plan with the same formula, click the next production formula. The previous recipe is automatically deleted.</w:t>
      </w:r>
    </w:p>
    <w:p w:rsidR="00D20935" w:rsidRDefault="00915382">
      <w:pPr>
        <w:spacing w:line="240" w:lineRule="atLeast"/>
        <w:ind w:firstLineChars="200" w:firstLine="360"/>
        <w:jc w:val="left"/>
        <w:rPr>
          <w:rFonts w:ascii="宋体" w:eastAsia="宋体" w:hAnsi="宋体" w:cs="宋体"/>
          <w:sz w:val="18"/>
          <w:szCs w:val="18"/>
        </w:rPr>
      </w:pPr>
      <w:r>
        <w:rPr>
          <w:rFonts w:ascii="宋体" w:eastAsia="宋体" w:hAnsi="宋体" w:cs="宋体" w:hint="eastAsia"/>
          <w:sz w:val="18"/>
          <w:szCs w:val="18"/>
        </w:rPr>
        <w:t>Production process: each pr</w:t>
      </w:r>
      <w:r>
        <w:rPr>
          <w:rFonts w:ascii="宋体" w:eastAsia="宋体" w:hAnsi="宋体" w:cs="宋体" w:hint="eastAsia"/>
          <w:sz w:val="18"/>
          <w:szCs w:val="18"/>
        </w:rPr>
        <w:t>escription, each measurement automatically stored in the computer, can be traced at any time.</w:t>
      </w:r>
    </w:p>
    <w:p w:rsidR="00D20935" w:rsidRDefault="00915382">
      <w:pPr>
        <w:ind w:firstLineChars="200" w:firstLine="420"/>
        <w:jc w:val="left"/>
        <w:rPr>
          <w:rFonts w:ascii="Vani" w:eastAsia="仿宋" w:hAnsi="Vani" w:cs="Vani"/>
          <w:sz w:val="18"/>
          <w:szCs w:val="18"/>
        </w:rPr>
      </w:pPr>
      <w:r>
        <w:rPr>
          <w:rFonts w:ascii="楷体" w:eastAsia="楷体" w:hAnsi="楷体" w:cs="楷体" w:hint="eastAsia"/>
          <w:noProof/>
          <w:szCs w:val="21"/>
        </w:rPr>
        <w:drawing>
          <wp:anchor distT="0" distB="0" distL="114300" distR="114300" simplePos="0" relativeHeight="251661312" behindDoc="1" locked="0" layoutInCell="1" allowOverlap="1">
            <wp:simplePos x="0" y="0"/>
            <wp:positionH relativeFrom="column">
              <wp:posOffset>2714625</wp:posOffset>
            </wp:positionH>
            <wp:positionV relativeFrom="paragraph">
              <wp:posOffset>11430</wp:posOffset>
            </wp:positionV>
            <wp:extent cx="1347470" cy="1798320"/>
            <wp:effectExtent l="0" t="0" r="0" b="0"/>
            <wp:wrapTight wrapText="bothSides">
              <wp:wrapPolygon edited="0">
                <wp:start x="0" y="0"/>
                <wp:lineTo x="0" y="21280"/>
                <wp:lineTo x="21376" y="21280"/>
                <wp:lineTo x="21376" y="0"/>
                <wp:lineTo x="0" y="0"/>
              </wp:wrapPolygon>
            </wp:wrapTight>
            <wp:docPr id="7" name="图片 7" descr="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descr="2"/>
                    <pic:cNvPicPr>
                      <a:picLocks noChangeAspect="1"/>
                    </pic:cNvPicPr>
                  </pic:nvPicPr>
                  <pic:blipFill>
                    <a:blip r:embed="rId7" cstate="print"/>
                    <a:stretch>
                      <a:fillRect/>
                    </a:stretch>
                  </pic:blipFill>
                  <pic:spPr>
                    <a:xfrm>
                      <a:off x="0" y="0"/>
                      <a:ext cx="1347470" cy="1798320"/>
                    </a:xfrm>
                    <a:prstGeom prst="rect">
                      <a:avLst/>
                    </a:prstGeom>
                  </pic:spPr>
                </pic:pic>
              </a:graphicData>
            </a:graphic>
          </wp:anchor>
        </w:drawing>
      </w:r>
      <w:r>
        <w:rPr>
          <w:rFonts w:ascii="楷体" w:eastAsia="楷体" w:hAnsi="楷体" w:cs="楷体" w:hint="eastAsia"/>
          <w:noProof/>
          <w:szCs w:val="21"/>
        </w:rPr>
        <w:drawing>
          <wp:anchor distT="0" distB="0" distL="114300" distR="114300" simplePos="0" relativeHeight="251662336" behindDoc="1" locked="0" layoutInCell="1" allowOverlap="1">
            <wp:simplePos x="0" y="0"/>
            <wp:positionH relativeFrom="column">
              <wp:posOffset>5153025</wp:posOffset>
            </wp:positionH>
            <wp:positionV relativeFrom="paragraph">
              <wp:posOffset>30480</wp:posOffset>
            </wp:positionV>
            <wp:extent cx="1332230" cy="1778000"/>
            <wp:effectExtent l="0" t="0" r="39370" b="50800"/>
            <wp:wrapTight wrapText="bothSides">
              <wp:wrapPolygon edited="0">
                <wp:start x="0" y="0"/>
                <wp:lineTo x="0" y="21291"/>
                <wp:lineTo x="21312" y="21291"/>
                <wp:lineTo x="21312" y="0"/>
                <wp:lineTo x="0" y="0"/>
              </wp:wrapPolygon>
            </wp:wrapTight>
            <wp:docPr id="8" name="图片 8" descr="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8" descr="4"/>
                    <pic:cNvPicPr>
                      <a:picLocks noChangeAspect="1"/>
                    </pic:cNvPicPr>
                  </pic:nvPicPr>
                  <pic:blipFill>
                    <a:blip r:embed="rId8" cstate="print"/>
                    <a:stretch>
                      <a:fillRect/>
                    </a:stretch>
                  </pic:blipFill>
                  <pic:spPr>
                    <a:xfrm>
                      <a:off x="0" y="0"/>
                      <a:ext cx="1332230" cy="1778000"/>
                    </a:xfrm>
                    <a:prstGeom prst="rect">
                      <a:avLst/>
                    </a:prstGeom>
                  </pic:spPr>
                </pic:pic>
              </a:graphicData>
            </a:graphic>
          </wp:anchor>
        </w:drawing>
      </w:r>
      <w:r>
        <w:rPr>
          <w:rFonts w:ascii="楷体" w:eastAsia="楷体" w:hAnsi="楷体" w:cs="楷体" w:hint="eastAsia"/>
          <w:noProof/>
          <w:szCs w:val="21"/>
        </w:rPr>
        <w:drawing>
          <wp:anchor distT="0" distB="0" distL="114300" distR="114300" simplePos="0" relativeHeight="251660288" behindDoc="0" locked="0" layoutInCell="1" allowOverlap="1">
            <wp:simplePos x="0" y="0"/>
            <wp:positionH relativeFrom="column">
              <wp:posOffset>190500</wp:posOffset>
            </wp:positionH>
            <wp:positionV relativeFrom="paragraph">
              <wp:posOffset>26670</wp:posOffset>
            </wp:positionV>
            <wp:extent cx="1347470" cy="1797050"/>
            <wp:effectExtent l="0" t="0" r="5080" b="12700"/>
            <wp:wrapNone/>
            <wp:docPr id="6" name="图片 6" descr="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1"/>
                    <pic:cNvPicPr>
                      <a:picLocks noChangeAspect="1"/>
                    </pic:cNvPicPr>
                  </pic:nvPicPr>
                  <pic:blipFill>
                    <a:blip r:embed="rId13" cstate="print"/>
                    <a:stretch>
                      <a:fillRect/>
                    </a:stretch>
                  </pic:blipFill>
                  <pic:spPr>
                    <a:xfrm>
                      <a:off x="0" y="0"/>
                      <a:ext cx="1347470" cy="1797050"/>
                    </a:xfrm>
                    <a:prstGeom prst="rect">
                      <a:avLst/>
                    </a:prstGeom>
                  </pic:spPr>
                </pic:pic>
              </a:graphicData>
            </a:graphic>
          </wp:anchor>
        </w:drawing>
      </w:r>
    </w:p>
    <w:p w:rsidR="00D20935" w:rsidRDefault="00915382">
      <w:pPr>
        <w:jc w:val="left"/>
        <w:rPr>
          <w:rFonts w:ascii="楷体" w:eastAsia="楷体" w:hAnsi="楷体" w:cs="楷体"/>
          <w:szCs w:val="21"/>
        </w:rPr>
      </w:pPr>
      <w:r>
        <w:rPr>
          <w:rFonts w:ascii="Vani" w:eastAsia="仿宋" w:hAnsi="Vani" w:cs="Vani" w:hint="eastAsia"/>
          <w:sz w:val="18"/>
          <w:szCs w:val="18"/>
        </w:rPr>
        <w:t xml:space="preserve">                                  </w:t>
      </w:r>
      <w:r>
        <w:rPr>
          <w:rFonts w:ascii="楷体" w:eastAsia="楷体" w:hAnsi="楷体" w:cs="楷体" w:hint="eastAsia"/>
          <w:szCs w:val="21"/>
        </w:rPr>
        <w:t xml:space="preserve">  </w:t>
      </w:r>
    </w:p>
    <w:p w:rsidR="00D20935" w:rsidRDefault="00D20935">
      <w:pPr>
        <w:jc w:val="left"/>
        <w:rPr>
          <w:rFonts w:ascii="楷体" w:eastAsia="楷体" w:hAnsi="楷体" w:cs="楷体"/>
          <w:szCs w:val="21"/>
        </w:rPr>
      </w:pPr>
    </w:p>
    <w:p w:rsidR="00D20935" w:rsidRDefault="00D20935">
      <w:pPr>
        <w:jc w:val="left"/>
        <w:rPr>
          <w:rFonts w:ascii="楷体" w:eastAsia="楷体" w:hAnsi="楷体" w:cs="楷体"/>
          <w:szCs w:val="21"/>
        </w:rPr>
      </w:pPr>
    </w:p>
    <w:p w:rsidR="00D20935" w:rsidRDefault="00D20935">
      <w:pPr>
        <w:jc w:val="left"/>
        <w:rPr>
          <w:rFonts w:ascii="楷体" w:eastAsia="楷体" w:hAnsi="楷体" w:cs="楷体"/>
          <w:szCs w:val="21"/>
        </w:rPr>
      </w:pPr>
    </w:p>
    <w:p w:rsidR="00D20935" w:rsidRDefault="00915382">
      <w:pPr>
        <w:jc w:val="left"/>
        <w:rPr>
          <w:rFonts w:ascii="楷体" w:eastAsia="楷体" w:hAnsi="楷体" w:cs="楷体"/>
          <w:szCs w:val="21"/>
        </w:rPr>
      </w:pPr>
      <w:r>
        <w:rPr>
          <w:rFonts w:ascii="楷体" w:eastAsia="楷体" w:hAnsi="楷体" w:cs="楷体" w:hint="eastAsia"/>
          <w:szCs w:val="21"/>
        </w:rPr>
        <w:t xml:space="preserve"> </w:t>
      </w:r>
    </w:p>
    <w:p w:rsidR="00D20935" w:rsidRDefault="00D20935">
      <w:pPr>
        <w:jc w:val="left"/>
        <w:rPr>
          <w:rFonts w:ascii="楷体" w:eastAsia="楷体" w:hAnsi="楷体" w:cs="楷体"/>
          <w:szCs w:val="21"/>
        </w:rPr>
      </w:pPr>
    </w:p>
    <w:p w:rsidR="00D20935" w:rsidRDefault="00915382">
      <w:pPr>
        <w:jc w:val="left"/>
        <w:rPr>
          <w:rFonts w:ascii="楷体" w:eastAsia="楷体" w:hAnsi="楷体" w:cs="楷体"/>
          <w:szCs w:val="21"/>
        </w:rPr>
      </w:pPr>
      <w:r>
        <w:rPr>
          <w:rFonts w:ascii="楷体" w:eastAsia="楷体" w:hAnsi="楷体" w:cs="楷体" w:hint="eastAsia"/>
          <w:szCs w:val="21"/>
        </w:rPr>
        <w:t xml:space="preserve"> </w:t>
      </w:r>
    </w:p>
    <w:p w:rsidR="00D20935" w:rsidRDefault="00D20935">
      <w:pPr>
        <w:jc w:val="left"/>
        <w:rPr>
          <w:rFonts w:ascii="楷体" w:eastAsia="楷体" w:hAnsi="楷体" w:cs="楷体"/>
          <w:szCs w:val="21"/>
        </w:rPr>
      </w:pPr>
    </w:p>
    <w:p w:rsidR="00D20935" w:rsidRDefault="00915382">
      <w:pPr>
        <w:ind w:firstLineChars="200" w:firstLine="420"/>
        <w:jc w:val="left"/>
        <w:rPr>
          <w:rFonts w:ascii="宋体" w:eastAsia="宋体" w:hAnsi="宋体" w:cs="宋体"/>
          <w:szCs w:val="21"/>
        </w:rPr>
      </w:pPr>
      <w:r>
        <w:rPr>
          <w:rFonts w:ascii="宋体" w:eastAsia="宋体" w:hAnsi="宋体" w:cs="宋体" w:hint="eastAsia"/>
          <w:szCs w:val="21"/>
        </w:rPr>
        <w:t>Production notice          Production plan and production formula          Over display red</w:t>
      </w:r>
    </w:p>
    <w:p w:rsidR="00D20935" w:rsidRDefault="00915382">
      <w:pPr>
        <w:ind w:firstLineChars="200" w:firstLine="420"/>
        <w:jc w:val="left"/>
        <w:rPr>
          <w:rFonts w:ascii="宋体" w:eastAsia="宋体" w:hAnsi="宋体" w:cs="宋体"/>
          <w:szCs w:val="21"/>
        </w:rPr>
      </w:pPr>
      <w:r>
        <w:rPr>
          <w:rFonts w:ascii="宋体" w:eastAsia="宋体" w:hAnsi="宋体" w:cs="宋体" w:hint="eastAsia"/>
          <w:szCs w:val="21"/>
        </w:rPr>
        <w:t xml:space="preserve">                            Insufficient quantity to show yellow.</w:t>
      </w:r>
    </w:p>
    <w:p w:rsidR="00D20935" w:rsidRDefault="00915382">
      <w:pPr>
        <w:jc w:val="left"/>
        <w:rPr>
          <w:rFonts w:ascii="Vani" w:eastAsia="楷体" w:hAnsi="Vani" w:cs="Vani"/>
          <w:szCs w:val="21"/>
        </w:rPr>
      </w:pPr>
      <w:r>
        <w:rPr>
          <w:rFonts w:ascii="楷体" w:eastAsia="楷体" w:hAnsi="楷体" w:cs="楷体" w:hint="eastAsia"/>
          <w:noProof/>
          <w:szCs w:val="21"/>
        </w:rPr>
        <w:drawing>
          <wp:anchor distT="0" distB="0" distL="114300" distR="114300" simplePos="0" relativeHeight="251664384" behindDoc="0" locked="0" layoutInCell="1" allowOverlap="1">
            <wp:simplePos x="0" y="0"/>
            <wp:positionH relativeFrom="column">
              <wp:posOffset>2695575</wp:posOffset>
            </wp:positionH>
            <wp:positionV relativeFrom="paragraph">
              <wp:posOffset>99060</wp:posOffset>
            </wp:positionV>
            <wp:extent cx="1397635" cy="1864360"/>
            <wp:effectExtent l="0" t="0" r="12065" b="2540"/>
            <wp:wrapNone/>
            <wp:docPr id="13" name="图片 13" descr="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13" descr="5"/>
                    <pic:cNvPicPr>
                      <a:picLocks noChangeAspect="1"/>
                    </pic:cNvPicPr>
                  </pic:nvPicPr>
                  <pic:blipFill>
                    <a:blip r:embed="rId14" cstate="print"/>
                    <a:stretch>
                      <a:fillRect/>
                    </a:stretch>
                  </pic:blipFill>
                  <pic:spPr>
                    <a:xfrm>
                      <a:off x="0" y="0"/>
                      <a:ext cx="1397635" cy="1864360"/>
                    </a:xfrm>
                    <a:prstGeom prst="rect">
                      <a:avLst/>
                    </a:prstGeom>
                  </pic:spPr>
                </pic:pic>
              </a:graphicData>
            </a:graphic>
          </wp:anchor>
        </w:drawing>
      </w:r>
      <w:r>
        <w:rPr>
          <w:rFonts w:ascii="楷体" w:eastAsia="楷体" w:hAnsi="楷体" w:cs="楷体" w:hint="eastAsia"/>
          <w:noProof/>
          <w:szCs w:val="21"/>
        </w:rPr>
        <w:drawing>
          <wp:anchor distT="0" distB="0" distL="114300" distR="114300" simplePos="0" relativeHeight="251665408" behindDoc="0" locked="0" layoutInCell="1" allowOverlap="1">
            <wp:simplePos x="0" y="0"/>
            <wp:positionH relativeFrom="column">
              <wp:posOffset>5114925</wp:posOffset>
            </wp:positionH>
            <wp:positionV relativeFrom="paragraph">
              <wp:posOffset>70485</wp:posOffset>
            </wp:positionV>
            <wp:extent cx="1435100" cy="1878330"/>
            <wp:effectExtent l="0" t="0" r="12700" b="7620"/>
            <wp:wrapNone/>
            <wp:docPr id="14" name="图片 14" descr="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14" descr="6"/>
                    <pic:cNvPicPr>
                      <a:picLocks noChangeAspect="1"/>
                    </pic:cNvPicPr>
                  </pic:nvPicPr>
                  <pic:blipFill>
                    <a:blip r:embed="rId11" cstate="print"/>
                    <a:stretch>
                      <a:fillRect/>
                    </a:stretch>
                  </pic:blipFill>
                  <pic:spPr>
                    <a:xfrm>
                      <a:off x="0" y="0"/>
                      <a:ext cx="1435100" cy="1878330"/>
                    </a:xfrm>
                    <a:prstGeom prst="rect">
                      <a:avLst/>
                    </a:prstGeom>
                  </pic:spPr>
                </pic:pic>
              </a:graphicData>
            </a:graphic>
          </wp:anchor>
        </w:drawing>
      </w:r>
      <w:r>
        <w:rPr>
          <w:rFonts w:ascii="楷体" w:eastAsia="楷体" w:hAnsi="楷体" w:cs="楷体" w:hint="eastAsia"/>
          <w:noProof/>
          <w:szCs w:val="21"/>
        </w:rPr>
        <w:drawing>
          <wp:anchor distT="0" distB="0" distL="114300" distR="114300" simplePos="0" relativeHeight="251663360" behindDoc="1" locked="0" layoutInCell="1" allowOverlap="1">
            <wp:simplePos x="0" y="0"/>
            <wp:positionH relativeFrom="column">
              <wp:posOffset>257175</wp:posOffset>
            </wp:positionH>
            <wp:positionV relativeFrom="paragraph">
              <wp:posOffset>70485</wp:posOffset>
            </wp:positionV>
            <wp:extent cx="1385570" cy="1849120"/>
            <wp:effectExtent l="0" t="0" r="43180" b="36830"/>
            <wp:wrapTight wrapText="bothSides">
              <wp:wrapPolygon edited="0">
                <wp:start x="0" y="0"/>
                <wp:lineTo x="0" y="21363"/>
                <wp:lineTo x="21382" y="21363"/>
                <wp:lineTo x="21382" y="0"/>
                <wp:lineTo x="0" y="0"/>
              </wp:wrapPolygon>
            </wp:wrapTight>
            <wp:docPr id="10" name="图片 10" descr="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0" descr="3"/>
                    <pic:cNvPicPr>
                      <a:picLocks noChangeAspect="1"/>
                    </pic:cNvPicPr>
                  </pic:nvPicPr>
                  <pic:blipFill>
                    <a:blip r:embed="rId15" cstate="print"/>
                    <a:stretch>
                      <a:fillRect/>
                    </a:stretch>
                  </pic:blipFill>
                  <pic:spPr>
                    <a:xfrm>
                      <a:off x="0" y="0"/>
                      <a:ext cx="1385570" cy="1849120"/>
                    </a:xfrm>
                    <a:prstGeom prst="rect">
                      <a:avLst/>
                    </a:prstGeom>
                  </pic:spPr>
                </pic:pic>
              </a:graphicData>
            </a:graphic>
          </wp:anchor>
        </w:drawing>
      </w:r>
    </w:p>
    <w:p w:rsidR="00D20935" w:rsidRDefault="00D20935">
      <w:pPr>
        <w:jc w:val="left"/>
        <w:rPr>
          <w:rFonts w:ascii="楷体" w:eastAsia="楷体" w:hAnsi="楷体" w:cs="楷体"/>
          <w:szCs w:val="21"/>
        </w:rPr>
      </w:pPr>
    </w:p>
    <w:p w:rsidR="00D20935" w:rsidRDefault="00D20935">
      <w:pPr>
        <w:jc w:val="left"/>
        <w:rPr>
          <w:rFonts w:ascii="楷体" w:eastAsia="楷体" w:hAnsi="楷体" w:cs="楷体"/>
          <w:szCs w:val="21"/>
        </w:rPr>
      </w:pPr>
    </w:p>
    <w:p w:rsidR="00D20935" w:rsidRDefault="00D20935">
      <w:pPr>
        <w:jc w:val="left"/>
        <w:rPr>
          <w:rFonts w:ascii="楷体" w:eastAsia="楷体" w:hAnsi="楷体" w:cs="楷体"/>
          <w:szCs w:val="21"/>
        </w:rPr>
      </w:pPr>
    </w:p>
    <w:p w:rsidR="00D20935" w:rsidRDefault="00D20935">
      <w:pPr>
        <w:jc w:val="left"/>
        <w:rPr>
          <w:rFonts w:ascii="楷体" w:eastAsia="楷体" w:hAnsi="楷体" w:cs="楷体"/>
          <w:szCs w:val="21"/>
        </w:rPr>
      </w:pPr>
    </w:p>
    <w:p w:rsidR="00D20935" w:rsidRDefault="00D20935">
      <w:pPr>
        <w:jc w:val="left"/>
        <w:rPr>
          <w:rFonts w:ascii="楷体" w:eastAsia="楷体" w:hAnsi="楷体" w:cs="楷体"/>
          <w:szCs w:val="21"/>
        </w:rPr>
      </w:pPr>
    </w:p>
    <w:p w:rsidR="00D20935" w:rsidRDefault="00D20935">
      <w:pPr>
        <w:jc w:val="left"/>
        <w:rPr>
          <w:rFonts w:ascii="楷体" w:eastAsia="楷体" w:hAnsi="楷体" w:cs="楷体"/>
          <w:szCs w:val="21"/>
        </w:rPr>
      </w:pPr>
    </w:p>
    <w:p w:rsidR="00D20935" w:rsidRDefault="00D20935">
      <w:pPr>
        <w:jc w:val="left"/>
        <w:rPr>
          <w:rFonts w:ascii="宋体" w:eastAsia="宋体" w:hAnsi="宋体" w:cs="宋体"/>
          <w:szCs w:val="21"/>
        </w:rPr>
      </w:pPr>
    </w:p>
    <w:p w:rsidR="00D20935" w:rsidRDefault="00D20935">
      <w:pPr>
        <w:jc w:val="left"/>
        <w:rPr>
          <w:rFonts w:ascii="宋体" w:eastAsia="宋体" w:hAnsi="宋体" w:cs="宋体"/>
          <w:szCs w:val="21"/>
        </w:rPr>
      </w:pPr>
    </w:p>
    <w:p w:rsidR="00D20935" w:rsidRDefault="00915382">
      <w:pPr>
        <w:jc w:val="left"/>
        <w:rPr>
          <w:rFonts w:ascii="宋体" w:eastAsia="宋体" w:hAnsi="宋体" w:cs="宋体"/>
          <w:szCs w:val="21"/>
        </w:rPr>
      </w:pPr>
      <w:r>
        <w:rPr>
          <w:rFonts w:ascii="宋体" w:eastAsia="宋体" w:hAnsi="宋体" w:cs="宋体" w:hint="eastAsia"/>
          <w:szCs w:val="21"/>
        </w:rPr>
        <w:t>Standard quantity shows green.        Complete the conversion            Production of raw data report</w:t>
      </w:r>
    </w:p>
    <w:p w:rsidR="00D20935" w:rsidRDefault="00915382">
      <w:pPr>
        <w:ind w:firstLineChars="1800" w:firstLine="3780"/>
        <w:jc w:val="left"/>
        <w:rPr>
          <w:rFonts w:ascii="楷体" w:eastAsia="楷体" w:hAnsi="楷体" w:cs="楷体"/>
          <w:szCs w:val="21"/>
        </w:rPr>
      </w:pPr>
      <w:r>
        <w:rPr>
          <w:rFonts w:ascii="宋体" w:eastAsia="宋体" w:hAnsi="宋体" w:cs="宋体" w:hint="eastAsia"/>
          <w:szCs w:val="21"/>
        </w:rPr>
        <w:t xml:space="preserve">button according to the variety. </w:t>
      </w:r>
      <w:r>
        <w:rPr>
          <w:rFonts w:ascii="楷体" w:eastAsia="楷体" w:hAnsi="楷体" w:cs="楷体" w:hint="eastAsia"/>
          <w:szCs w:val="21"/>
        </w:rPr>
        <w:t xml:space="preserve">                    </w:t>
      </w:r>
      <w:r>
        <w:rPr>
          <w:rFonts w:hint="eastAsia"/>
          <w:b/>
          <w:bCs/>
          <w:noProof/>
          <w:sz w:val="28"/>
          <w:szCs w:val="28"/>
        </w:rPr>
        <w:drawing>
          <wp:anchor distT="0" distB="0" distL="114300" distR="114300" simplePos="0" relativeHeight="255777792" behindDoc="0" locked="0" layoutInCell="1" allowOverlap="1">
            <wp:simplePos x="0" y="0"/>
            <wp:positionH relativeFrom="column">
              <wp:posOffset>-351790</wp:posOffset>
            </wp:positionH>
            <wp:positionV relativeFrom="paragraph">
              <wp:posOffset>198755</wp:posOffset>
            </wp:positionV>
            <wp:extent cx="7572375" cy="1266825"/>
            <wp:effectExtent l="0" t="0" r="9525" b="9525"/>
            <wp:wrapNone/>
            <wp:docPr id="30" name="图片 30" descr="137290858165515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图片 30" descr="137290858165515509"/>
                    <pic:cNvPicPr>
                      <a:picLocks noChangeAspect="1"/>
                    </pic:cNvPicPr>
                  </pic:nvPicPr>
                  <pic:blipFill>
                    <a:blip r:embed="rId12" cstate="print"/>
                    <a:stretch>
                      <a:fillRect/>
                    </a:stretch>
                  </pic:blipFill>
                  <pic:spPr>
                    <a:xfrm>
                      <a:off x="0" y="0"/>
                      <a:ext cx="7572375" cy="1266825"/>
                    </a:xfrm>
                    <a:prstGeom prst="rect">
                      <a:avLst/>
                    </a:prstGeom>
                  </pic:spPr>
                </pic:pic>
              </a:graphicData>
            </a:graphic>
          </wp:anchor>
        </w:drawing>
      </w:r>
      <w:r>
        <w:rPr>
          <w:rFonts w:ascii="楷体" w:eastAsia="楷体" w:hAnsi="楷体" w:cs="楷体" w:hint="eastAsia"/>
          <w:szCs w:val="21"/>
        </w:rPr>
        <w:t xml:space="preserve">        </w:t>
      </w:r>
    </w:p>
    <w:sectPr w:rsidR="00D20935" w:rsidSect="00D20935">
      <w:pgSz w:w="11906" w:h="16838"/>
      <w:pgMar w:top="1134" w:right="567" w:bottom="1134" w:left="567" w:header="851" w:footer="992" w:gutter="0"/>
      <w:cols w:space="0"/>
      <w:docGrid w:type="lines" w:linePitch="312"/>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方正大标宋简体">
    <w:altName w:val="宋体"/>
    <w:panose1 w:val="02010601030101010101"/>
    <w:charset w:val="86"/>
    <w:family w:val="auto"/>
    <w:pitch w:val="variable"/>
    <w:sig w:usb0="00000001" w:usb1="080E0000" w:usb2="00000010" w:usb3="00000000" w:csb0="00040000" w:csb1="00000000"/>
  </w:font>
  <w:font w:name="楷体">
    <w:panose1 w:val="02010609060101010101"/>
    <w:charset w:val="86"/>
    <w:family w:val="modern"/>
    <w:pitch w:val="fixed"/>
    <w:sig w:usb0="800002BF" w:usb1="38CF7CFA" w:usb2="00000016" w:usb3="00000000" w:csb0="00040001" w:csb1="00000000"/>
  </w:font>
  <w:font w:name="Vani">
    <w:panose1 w:val="020B0502040204020203"/>
    <w:charset w:val="00"/>
    <w:family w:val="swiss"/>
    <w:pitch w:val="variable"/>
    <w:sig w:usb0="00200003" w:usb1="00000000" w:usb2="00000000" w:usb3="00000000" w:csb0="00000001" w:csb1="00000000"/>
  </w:font>
  <w:font w:name="仿宋">
    <w:panose1 w:val="02010609060101010101"/>
    <w:charset w:val="86"/>
    <w:family w:val="modern"/>
    <w:pitch w:val="fixed"/>
    <w:sig w:usb0="800002BF" w:usb1="38CF7CFA" w:usb2="00000016" w:usb3="00000000" w:csb0="00040001" w:csb1="00000000"/>
  </w:font>
  <w:font w:name="Calibri Light">
    <w:altName w:val="Times New Roman"/>
    <w:panose1 w:val="00000000000000000000"/>
    <w:charset w:val="00"/>
    <w:family w:val="roman"/>
    <w:notTrueType/>
    <w:pitch w:val="default"/>
    <w:sig w:usb0="00000000" w:usb1="00000000" w:usb2="00000000" w:usb3="00000000" w:csb0="00000000"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bordersDoNotSurroundHeader/>
  <w:bordersDoNotSurroundFooter/>
  <w:proofState w:spelling="clean"/>
  <w:attachedTemplate r:id="rId1"/>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
  <w:rsids>
    <w:rsidRoot w:val="00172A27"/>
    <w:rsid w:val="00172A27"/>
    <w:rsid w:val="00915382"/>
    <w:rsid w:val="00D20935"/>
    <w:rsid w:val="025F6B41"/>
    <w:rsid w:val="03424404"/>
    <w:rsid w:val="05911390"/>
    <w:rsid w:val="09F43124"/>
    <w:rsid w:val="10D5087C"/>
    <w:rsid w:val="16854930"/>
    <w:rsid w:val="21D9072A"/>
    <w:rsid w:val="24020119"/>
    <w:rsid w:val="263844BC"/>
    <w:rsid w:val="336A1473"/>
    <w:rsid w:val="33A44A4B"/>
    <w:rsid w:val="34A62DA7"/>
    <w:rsid w:val="38D272F0"/>
    <w:rsid w:val="4CA932F0"/>
    <w:rsid w:val="55AD5DF6"/>
    <w:rsid w:val="59A84E07"/>
    <w:rsid w:val="60BA0FC4"/>
    <w:rsid w:val="6D535020"/>
    <w:rsid w:val="6F35227B"/>
    <w:rsid w:val="7493782C"/>
    <w:rsid w:val="754A7BE0"/>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fillcolor="white">
      <v:fill color="white"/>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qFormat="1"/>
    <w:lsdException w:name="caption" w:semiHidden="1" w:unhideWhenUsed="1" w:qFormat="1"/>
    <w:lsdException w:name="Title" w:qFormat="1"/>
    <w:lsdException w:name="Default Paragraph Font" w:semiHidden="1" w:qFormat="1"/>
    <w:lsdException w:name="Body Text"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D20935"/>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qFormat/>
    <w:rsid w:val="00D20935"/>
    <w:pPr>
      <w:jc w:val="center"/>
    </w:pPr>
    <w:rPr>
      <w:rFonts w:ascii="Times New Roman" w:eastAsia="方正大标宋简体" w:hAnsi="Times New Roman" w:cs="Times New Roman"/>
      <w:sz w:val="76"/>
      <w:szCs w:val="20"/>
    </w:rPr>
  </w:style>
  <w:style w:type="paragraph" w:styleId="a4">
    <w:name w:val="footer"/>
    <w:basedOn w:val="a"/>
    <w:qFormat/>
    <w:rsid w:val="00D20935"/>
    <w:pPr>
      <w:tabs>
        <w:tab w:val="center" w:pos="4153"/>
        <w:tab w:val="right" w:pos="8306"/>
      </w:tabs>
      <w:snapToGrid w:val="0"/>
      <w:jc w:val="left"/>
    </w:pPr>
    <w:rPr>
      <w:rFonts w:ascii="Times New Roman" w:eastAsia="宋体" w:hAnsi="Times New Roman" w:cs="Times New Roman"/>
      <w:sz w:val="18"/>
      <w:szCs w:val="20"/>
    </w:rPr>
  </w:style>
  <w:style w:type="paragraph" w:styleId="a5">
    <w:name w:val="header"/>
    <w:basedOn w:val="a"/>
    <w:rsid w:val="00D20935"/>
    <w:pPr>
      <w:pBdr>
        <w:top w:val="none" w:sz="0" w:space="1" w:color="auto"/>
        <w:left w:val="none" w:sz="0" w:space="4" w:color="auto"/>
        <w:bottom w:val="none" w:sz="0" w:space="1" w:color="auto"/>
        <w:right w:val="none" w:sz="0" w:space="4" w:color="auto"/>
      </w:pBdr>
      <w:tabs>
        <w:tab w:val="center" w:pos="4153"/>
        <w:tab w:val="right" w:pos="8306"/>
      </w:tabs>
      <w:snapToGrid w:val="0"/>
    </w:pPr>
    <w:rPr>
      <w:rFonts w:ascii="Times New Roman" w:eastAsia="宋体" w:hAnsi="Times New Roman" w:cs="Times New Roman"/>
      <w:sz w:val="18"/>
      <w:szCs w:val="20"/>
    </w:rPr>
  </w:style>
  <w:style w:type="table" w:styleId="a6">
    <w:name w:val="Table Grid"/>
    <w:basedOn w:val="a1"/>
    <w:rsid w:val="00D20935"/>
    <w:pPr>
      <w:widowControl w:val="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7">
    <w:name w:val="Balloon Text"/>
    <w:basedOn w:val="a"/>
    <w:link w:val="Char"/>
    <w:rsid w:val="00915382"/>
    <w:rPr>
      <w:sz w:val="18"/>
      <w:szCs w:val="18"/>
    </w:rPr>
  </w:style>
  <w:style w:type="character" w:customStyle="1" w:styleId="Char">
    <w:name w:val="批注框文本 Char"/>
    <w:basedOn w:val="a0"/>
    <w:link w:val="a7"/>
    <w:rsid w:val="00915382"/>
    <w:rPr>
      <w:kern w:val="2"/>
      <w:sz w:val="18"/>
      <w:szCs w:val="18"/>
    </w:rPr>
  </w:style>
</w:styles>
</file>

<file path=word/webSettings.xml><?xml version="1.0" encoding="utf-8"?>
<w:webSettings xmlns:r="http://schemas.openxmlformats.org/officeDocument/2006/relationships" xmlns:w="http://schemas.openxmlformats.org/wordprocessingml/2006/main">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image" Target="media/image9.jpeg"/><Relationship Id="rId3" Type="http://schemas.openxmlformats.org/officeDocument/2006/relationships/settings" Target="settings.xml"/><Relationship Id="rId7" Type="http://schemas.openxmlformats.org/officeDocument/2006/relationships/image" Target="media/image3.jpeg"/><Relationship Id="rId12" Type="http://schemas.openxmlformats.org/officeDocument/2006/relationships/image" Target="media/image8.jpeg"/><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image" Target="media/image2.jpeg"/><Relationship Id="rId11" Type="http://schemas.openxmlformats.org/officeDocument/2006/relationships/image" Target="media/image7.jpeg"/><Relationship Id="rId5" Type="http://schemas.openxmlformats.org/officeDocument/2006/relationships/image" Target="media/image1.jpeg"/><Relationship Id="rId15" Type="http://schemas.openxmlformats.org/officeDocument/2006/relationships/image" Target="media/image11.jpeg"/><Relationship Id="rId10" Type="http://schemas.openxmlformats.org/officeDocument/2006/relationships/image" Target="media/image6.jpeg"/><Relationship Id="rId4" Type="http://schemas.openxmlformats.org/officeDocument/2006/relationships/webSettings" Target="webSettings.xml"/><Relationship Id="rId9" Type="http://schemas.openxmlformats.org/officeDocument/2006/relationships/image" Target="media/image5.jpeg"/><Relationship Id="rId14" Type="http://schemas.openxmlformats.org/officeDocument/2006/relationships/image" Target="media/image10.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dministrator\Desktop\Normal.wpt"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Normal.wpt</Template>
  <TotalTime>97</TotalTime>
  <Pages>1</Pages>
  <Words>445</Words>
  <Characters>2538</Characters>
  <Application>Microsoft Office Word</Application>
  <DocSecurity>0</DocSecurity>
  <Lines>21</Lines>
  <Paragraphs>5</Paragraphs>
  <ScaleCrop>false</ScaleCrop>
  <Company/>
  <LinksUpToDate>false</LinksUpToDate>
  <CharactersWithSpaces>2978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c:creator>
  <cp:lastModifiedBy>Administrator</cp:lastModifiedBy>
  <cp:revision>3</cp:revision>
  <cp:lastPrinted>2018-09-22T04:27:00Z</cp:lastPrinted>
  <dcterms:created xsi:type="dcterms:W3CDTF">2018-09-20T01:24:00Z</dcterms:created>
  <dcterms:modified xsi:type="dcterms:W3CDTF">2018-10-08T06:20:00Z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2052-10.1.0.7520</vt:lpwstr>
  </property>
</Properties>
</file>